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CC06B26" w14:textId="77777777" w:rsidR="00E24577" w:rsidRDefault="00E24577" w:rsidP="00E24577">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Student’s Name</w:t>
      </w:r>
    </w:p>
    <w:p w14:paraId="6CDB5A75" w14:textId="77777777" w:rsidR="00E24577" w:rsidRDefault="00E24577" w:rsidP="00E24577">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Professor</w:t>
      </w:r>
    </w:p>
    <w:p w14:paraId="362A298C" w14:textId="77777777" w:rsidR="00E24577" w:rsidRDefault="00E24577" w:rsidP="00E24577">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Course</w:t>
      </w:r>
    </w:p>
    <w:p w14:paraId="0A88C132" w14:textId="77777777" w:rsidR="00E24577" w:rsidRDefault="00E24577" w:rsidP="00E24577">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Date</w:t>
      </w:r>
    </w:p>
    <w:p w14:paraId="3B684CC4" w14:textId="324F4870" w:rsidR="0039251C" w:rsidRDefault="001B2D53" w:rsidP="001B2D53">
      <w:pPr>
        <w:spacing w:line="480" w:lineRule="auto"/>
        <w:contextualSpacing/>
        <w:rPr>
          <w:rFonts w:ascii="Times New Roman" w:hAnsi="Times New Roman" w:cs="Times New Roman"/>
          <w:sz w:val="24"/>
          <w:szCs w:val="24"/>
        </w:rPr>
      </w:pPr>
      <w:r>
        <w:rPr>
          <w:rFonts w:ascii="Times New Roman" w:hAnsi="Times New Roman" w:cs="Times New Roman"/>
          <w:sz w:val="24"/>
          <w:szCs w:val="24"/>
        </w:rPr>
        <w:t xml:space="preserve">                                   </w:t>
      </w:r>
      <w:r w:rsidR="00982DC7">
        <w:rPr>
          <w:rFonts w:ascii="Times New Roman" w:hAnsi="Times New Roman" w:cs="Times New Roman"/>
          <w:sz w:val="24"/>
          <w:szCs w:val="24"/>
        </w:rPr>
        <w:t xml:space="preserve">              Discussion on Agamemnon</w:t>
      </w:r>
      <w:r w:rsidR="00982DC7" w:rsidRPr="00982DC7">
        <w:rPr>
          <w:rFonts w:ascii="Times New Roman" w:hAnsi="Times New Roman" w:cs="Times New Roman"/>
          <w:sz w:val="24"/>
          <w:szCs w:val="24"/>
        </w:rPr>
        <w:t> </w:t>
      </w:r>
    </w:p>
    <w:p w14:paraId="0FBFFB20" w14:textId="77777777" w:rsidR="00982DC7" w:rsidRPr="00982DC7" w:rsidRDefault="00982DC7" w:rsidP="00982DC7">
      <w:pPr>
        <w:spacing w:line="480" w:lineRule="auto"/>
        <w:ind w:firstLine="720"/>
        <w:contextualSpacing/>
        <w:rPr>
          <w:rFonts w:ascii="Times New Roman" w:eastAsiaTheme="minorEastAsia" w:hAnsi="Times New Roman" w:cs="Times New Roman"/>
          <w:sz w:val="24"/>
          <w:szCs w:val="24"/>
          <w:shd w:val="clear" w:color="auto" w:fill="FFFFFF"/>
          <w:lang w:eastAsia="uk-UA"/>
        </w:rPr>
      </w:pPr>
      <w:r w:rsidRPr="00982DC7">
        <w:rPr>
          <w:rFonts w:ascii="Times New Roman" w:eastAsiaTheme="minorEastAsia" w:hAnsi="Times New Roman" w:cs="Times New Roman"/>
          <w:sz w:val="24"/>
          <w:szCs w:val="24"/>
          <w:shd w:val="clear" w:color="auto" w:fill="FFFFFF"/>
          <w:lang w:eastAsia="uk-UA"/>
        </w:rPr>
        <w:t xml:space="preserve">In the play, Agamemnon, Aeschylus displays a heavy sense of violence as a trait for most of the characters. There are several scenes of drama that lead to violence that portray the true colors of the actors. The drama implies that some behaviors are inevitable and are human nature. Many of the characters believe in avenging their loved ones as the best means for justice. The play, therefore, creates a theme to which revenge is the main code of justice. </w:t>
      </w:r>
    </w:p>
    <w:p w14:paraId="5311AACE" w14:textId="4F8B4640" w:rsidR="00982DC7" w:rsidRPr="00982DC7" w:rsidRDefault="00982DC7" w:rsidP="00982DC7">
      <w:pPr>
        <w:spacing w:line="480" w:lineRule="auto"/>
        <w:ind w:firstLine="720"/>
        <w:contextualSpacing/>
        <w:rPr>
          <w:rFonts w:ascii="Times New Roman" w:eastAsiaTheme="minorEastAsia" w:hAnsi="Times New Roman" w:cs="Times New Roman"/>
          <w:sz w:val="24"/>
          <w:szCs w:val="24"/>
          <w:shd w:val="clear" w:color="auto" w:fill="FFFFFF"/>
          <w:lang w:eastAsia="uk-UA"/>
        </w:rPr>
      </w:pPr>
      <w:r w:rsidRPr="00982DC7">
        <w:rPr>
          <w:rFonts w:ascii="Times New Roman" w:eastAsiaTheme="minorEastAsia" w:hAnsi="Times New Roman" w:cs="Times New Roman"/>
          <w:sz w:val="24"/>
          <w:szCs w:val="24"/>
          <w:shd w:val="clear" w:color="auto" w:fill="FFFFFF"/>
          <w:lang w:eastAsia="uk-UA"/>
        </w:rPr>
        <w:t>The chorus in Exodos describes the family in the house of Atreus as “wedded to destruction,” including their descendants. The family is dealt with a curse to which they are filled with violent actions that never end</w:t>
      </w:r>
      <w:r w:rsidR="002570F3">
        <w:rPr>
          <w:rFonts w:ascii="Times New Roman" w:eastAsiaTheme="minorEastAsia" w:hAnsi="Times New Roman" w:cs="Times New Roman"/>
          <w:sz w:val="24"/>
          <w:szCs w:val="24"/>
          <w:shd w:val="clear" w:color="auto" w:fill="FFFFFF"/>
          <w:lang w:eastAsia="uk-UA"/>
        </w:rPr>
        <w:t>, (</w:t>
      </w:r>
      <w:r w:rsidR="002570F3" w:rsidRPr="00D10589">
        <w:rPr>
          <w:rFonts w:ascii="Times New Roman" w:eastAsiaTheme="minorEastAsia" w:hAnsi="Times New Roman" w:cs="Times New Roman"/>
          <w:sz w:val="24"/>
          <w:szCs w:val="24"/>
          <w:shd w:val="clear" w:color="auto" w:fill="FFFFFF"/>
          <w:lang w:eastAsia="uk-UA"/>
        </w:rPr>
        <w:t>Boas</w:t>
      </w:r>
      <w:r w:rsidR="002570F3">
        <w:rPr>
          <w:rFonts w:ascii="Times New Roman" w:eastAsiaTheme="minorEastAsia" w:hAnsi="Times New Roman" w:cs="Times New Roman"/>
          <w:sz w:val="24"/>
          <w:szCs w:val="24"/>
          <w:shd w:val="clear" w:color="auto" w:fill="FFFFFF"/>
          <w:lang w:eastAsia="uk-UA"/>
        </w:rPr>
        <w:t xml:space="preserve"> et al., 415)</w:t>
      </w:r>
      <w:r w:rsidRPr="00982DC7">
        <w:rPr>
          <w:rFonts w:ascii="Times New Roman" w:eastAsiaTheme="minorEastAsia" w:hAnsi="Times New Roman" w:cs="Times New Roman"/>
          <w:sz w:val="24"/>
          <w:szCs w:val="24"/>
          <w:shd w:val="clear" w:color="auto" w:fill="FFFFFF"/>
          <w:lang w:eastAsia="uk-UA"/>
        </w:rPr>
        <w:t xml:space="preserve">. The prime example of revenge is the death of Agamemnon by </w:t>
      </w:r>
      <w:proofErr w:type="spellStart"/>
      <w:r w:rsidRPr="00982DC7">
        <w:rPr>
          <w:rFonts w:ascii="Times New Roman" w:eastAsiaTheme="minorEastAsia" w:hAnsi="Times New Roman" w:cs="Times New Roman"/>
          <w:sz w:val="24"/>
          <w:szCs w:val="24"/>
          <w:shd w:val="clear" w:color="auto" w:fill="FFFFFF"/>
          <w:lang w:eastAsia="uk-UA"/>
        </w:rPr>
        <w:t>Clytaemnestra</w:t>
      </w:r>
      <w:proofErr w:type="spellEnd"/>
      <w:r w:rsidRPr="00982DC7">
        <w:rPr>
          <w:rFonts w:ascii="Times New Roman" w:eastAsiaTheme="minorEastAsia" w:hAnsi="Times New Roman" w:cs="Times New Roman"/>
          <w:sz w:val="24"/>
          <w:szCs w:val="24"/>
          <w:shd w:val="clear" w:color="auto" w:fill="FFFFFF"/>
          <w:lang w:eastAsia="uk-UA"/>
        </w:rPr>
        <w:t xml:space="preserve"> as an act of payback for the death of her daughter Iphigenia. Aegisthus kills Atreus's son to pay back for Atreus killing his siblings. Agamemnon wins the Trojan War and believes his actions of </w:t>
      </w:r>
      <w:bookmarkStart w:id="0" w:name="_GoBack"/>
      <w:bookmarkEnd w:id="0"/>
      <w:r w:rsidRPr="00982DC7">
        <w:rPr>
          <w:rFonts w:ascii="Times New Roman" w:eastAsiaTheme="minorEastAsia" w:hAnsi="Times New Roman" w:cs="Times New Roman"/>
          <w:sz w:val="24"/>
          <w:szCs w:val="24"/>
          <w:shd w:val="clear" w:color="auto" w:fill="FFFFFF"/>
          <w:lang w:eastAsia="uk-UA"/>
        </w:rPr>
        <w:t xml:space="preserve">vengeance as just. </w:t>
      </w:r>
    </w:p>
    <w:p w14:paraId="67D272CE" w14:textId="5DB22CD0" w:rsidR="00982DC7" w:rsidRPr="00982DC7" w:rsidRDefault="00982DC7" w:rsidP="00982DC7">
      <w:pPr>
        <w:spacing w:line="480" w:lineRule="auto"/>
        <w:ind w:firstLine="720"/>
        <w:contextualSpacing/>
        <w:rPr>
          <w:rFonts w:ascii="Times New Roman" w:eastAsiaTheme="minorEastAsia" w:hAnsi="Times New Roman" w:cs="Times New Roman"/>
          <w:sz w:val="24"/>
          <w:szCs w:val="24"/>
          <w:shd w:val="clear" w:color="auto" w:fill="FFFFFF"/>
          <w:lang w:eastAsia="uk-UA"/>
        </w:rPr>
      </w:pPr>
      <w:r w:rsidRPr="00982DC7">
        <w:rPr>
          <w:rFonts w:ascii="Times New Roman" w:eastAsiaTheme="minorEastAsia" w:hAnsi="Times New Roman" w:cs="Times New Roman"/>
          <w:sz w:val="24"/>
          <w:szCs w:val="24"/>
          <w:shd w:val="clear" w:color="auto" w:fill="FFFFFF"/>
          <w:lang w:eastAsia="uk-UA"/>
        </w:rPr>
        <w:t xml:space="preserve">The curse flows from generation to generation as one act of violence leads to another. It is difficult to end the bloodshed since the characters’ only way of ending it is by shedding more blood. It is only up to the end, after so much bloodshed, that justice prevails. The process involves the intervention of the goddess Athena who has divine power to lift the curse and end the vicious cycle of vengeance. </w:t>
      </w:r>
    </w:p>
    <w:p w14:paraId="0F8B3E1A" w14:textId="0B0B8CF7" w:rsidR="00982DC7" w:rsidRPr="00982DC7" w:rsidRDefault="00982DC7" w:rsidP="00982DC7">
      <w:pPr>
        <w:spacing w:line="480" w:lineRule="auto"/>
        <w:ind w:firstLine="720"/>
        <w:contextualSpacing/>
        <w:rPr>
          <w:rFonts w:ascii="Times New Roman" w:eastAsiaTheme="minorEastAsia" w:hAnsi="Times New Roman" w:cs="Times New Roman"/>
          <w:sz w:val="24"/>
          <w:szCs w:val="24"/>
          <w:shd w:val="clear" w:color="auto" w:fill="FFFFFF"/>
          <w:lang w:eastAsia="uk-UA"/>
        </w:rPr>
      </w:pPr>
      <w:r w:rsidRPr="00982DC7">
        <w:rPr>
          <w:rFonts w:ascii="Times New Roman" w:eastAsiaTheme="minorEastAsia" w:hAnsi="Times New Roman" w:cs="Times New Roman"/>
          <w:sz w:val="24"/>
          <w:szCs w:val="24"/>
          <w:shd w:val="clear" w:color="auto" w:fill="FFFFFF"/>
          <w:lang w:eastAsia="uk-UA"/>
        </w:rPr>
        <w:t xml:space="preserve">There is a conflict between the notion of civic justice by the government and what the individual characters believe to be justice. The characters believe their actions to be justified, but </w:t>
      </w:r>
      <w:r w:rsidRPr="00982DC7">
        <w:rPr>
          <w:rFonts w:ascii="Times New Roman" w:eastAsiaTheme="minorEastAsia" w:hAnsi="Times New Roman" w:cs="Times New Roman"/>
          <w:sz w:val="24"/>
          <w:szCs w:val="24"/>
          <w:shd w:val="clear" w:color="auto" w:fill="FFFFFF"/>
          <w:lang w:eastAsia="uk-UA"/>
        </w:rPr>
        <w:lastRenderedPageBreak/>
        <w:t xml:space="preserve">the chorus disagrees. The chorus believes that righteousness is doing </w:t>
      </w:r>
      <w:proofErr w:type="gramStart"/>
      <w:r w:rsidRPr="00982DC7">
        <w:rPr>
          <w:rFonts w:ascii="Times New Roman" w:eastAsiaTheme="minorEastAsia" w:hAnsi="Times New Roman" w:cs="Times New Roman"/>
          <w:sz w:val="24"/>
          <w:szCs w:val="24"/>
          <w:shd w:val="clear" w:color="auto" w:fill="FFFFFF"/>
          <w:lang w:eastAsia="uk-UA"/>
        </w:rPr>
        <w:t>good</w:t>
      </w:r>
      <w:proofErr w:type="gramEnd"/>
      <w:r w:rsidRPr="00982DC7">
        <w:rPr>
          <w:rFonts w:ascii="Times New Roman" w:eastAsiaTheme="minorEastAsia" w:hAnsi="Times New Roman" w:cs="Times New Roman"/>
          <w:sz w:val="24"/>
          <w:szCs w:val="24"/>
          <w:shd w:val="clear" w:color="auto" w:fill="FFFFFF"/>
          <w:lang w:eastAsia="uk-UA"/>
        </w:rPr>
        <w:t xml:space="preserve"> despite others doing the wrong thing. The tension between tyranny and the government, therefore, stems from the individual sense of what is right and wrong, rather than what the court of law argues. </w:t>
      </w:r>
    </w:p>
    <w:p w14:paraId="6BDA292F" w14:textId="77777777" w:rsidR="00982DC7" w:rsidRPr="00982DC7" w:rsidRDefault="00982DC7" w:rsidP="00982DC7">
      <w:pPr>
        <w:spacing w:line="480" w:lineRule="auto"/>
        <w:ind w:firstLine="720"/>
        <w:contextualSpacing/>
        <w:rPr>
          <w:rFonts w:ascii="Times New Roman" w:eastAsiaTheme="minorEastAsia" w:hAnsi="Times New Roman" w:cs="Times New Roman"/>
          <w:sz w:val="24"/>
          <w:szCs w:val="24"/>
          <w:shd w:val="clear" w:color="auto" w:fill="FFFFFF"/>
          <w:lang w:eastAsia="uk-UA"/>
        </w:rPr>
      </w:pPr>
    </w:p>
    <w:p w14:paraId="0D397262" w14:textId="77777777" w:rsidR="00323BE2" w:rsidRDefault="00323BE2" w:rsidP="007B6E6E">
      <w:pPr>
        <w:spacing w:line="480" w:lineRule="auto"/>
        <w:ind w:firstLine="720"/>
        <w:contextualSpacing/>
        <w:rPr>
          <w:rFonts w:ascii="Times New Roman" w:eastAsiaTheme="minorEastAsia" w:hAnsi="Times New Roman" w:cs="Times New Roman"/>
          <w:sz w:val="24"/>
          <w:szCs w:val="24"/>
          <w:shd w:val="clear" w:color="auto" w:fill="FFFFFF"/>
          <w:lang w:eastAsia="uk-UA"/>
        </w:rPr>
      </w:pPr>
    </w:p>
    <w:p w14:paraId="6FE5DCF6" w14:textId="77777777" w:rsidR="00323BE2" w:rsidRDefault="00323BE2" w:rsidP="00F3560B">
      <w:pPr>
        <w:spacing w:line="480" w:lineRule="auto"/>
        <w:ind w:firstLine="720"/>
        <w:contextualSpacing/>
        <w:jc w:val="center"/>
        <w:rPr>
          <w:rFonts w:ascii="Times New Roman" w:eastAsiaTheme="minorEastAsia" w:hAnsi="Times New Roman" w:cs="Times New Roman"/>
          <w:sz w:val="24"/>
          <w:szCs w:val="24"/>
          <w:shd w:val="clear" w:color="auto" w:fill="FFFFFF"/>
          <w:lang w:eastAsia="uk-UA"/>
        </w:rPr>
      </w:pPr>
    </w:p>
    <w:p w14:paraId="605AAE85" w14:textId="662DF2A6" w:rsidR="00323BE2" w:rsidRDefault="00323BE2" w:rsidP="00F3560B">
      <w:pPr>
        <w:spacing w:line="480" w:lineRule="auto"/>
        <w:ind w:firstLine="720"/>
        <w:contextualSpacing/>
        <w:jc w:val="center"/>
        <w:rPr>
          <w:rFonts w:ascii="Times New Roman" w:eastAsiaTheme="minorEastAsia" w:hAnsi="Times New Roman" w:cs="Times New Roman"/>
          <w:sz w:val="24"/>
          <w:szCs w:val="24"/>
          <w:shd w:val="clear" w:color="auto" w:fill="FFFFFF"/>
          <w:lang w:eastAsia="uk-UA"/>
        </w:rPr>
      </w:pPr>
    </w:p>
    <w:p w14:paraId="0BC2C890" w14:textId="4A94F243" w:rsidR="00982DC7" w:rsidRDefault="00982DC7" w:rsidP="00F3560B">
      <w:pPr>
        <w:spacing w:line="480" w:lineRule="auto"/>
        <w:ind w:firstLine="720"/>
        <w:contextualSpacing/>
        <w:jc w:val="center"/>
        <w:rPr>
          <w:rFonts w:ascii="Times New Roman" w:eastAsiaTheme="minorEastAsia" w:hAnsi="Times New Roman" w:cs="Times New Roman"/>
          <w:sz w:val="24"/>
          <w:szCs w:val="24"/>
          <w:shd w:val="clear" w:color="auto" w:fill="FFFFFF"/>
          <w:lang w:eastAsia="uk-UA"/>
        </w:rPr>
      </w:pPr>
    </w:p>
    <w:p w14:paraId="4F1EC5C9" w14:textId="6A969ADD" w:rsidR="00982DC7" w:rsidRDefault="00982DC7" w:rsidP="00F3560B">
      <w:pPr>
        <w:spacing w:line="480" w:lineRule="auto"/>
        <w:ind w:firstLine="720"/>
        <w:contextualSpacing/>
        <w:jc w:val="center"/>
        <w:rPr>
          <w:rFonts w:ascii="Times New Roman" w:eastAsiaTheme="minorEastAsia" w:hAnsi="Times New Roman" w:cs="Times New Roman"/>
          <w:sz w:val="24"/>
          <w:szCs w:val="24"/>
          <w:shd w:val="clear" w:color="auto" w:fill="FFFFFF"/>
          <w:lang w:eastAsia="uk-UA"/>
        </w:rPr>
      </w:pPr>
    </w:p>
    <w:p w14:paraId="2EC0113D" w14:textId="19621BCB" w:rsidR="00982DC7" w:rsidRDefault="00982DC7" w:rsidP="00F3560B">
      <w:pPr>
        <w:spacing w:line="480" w:lineRule="auto"/>
        <w:ind w:firstLine="720"/>
        <w:contextualSpacing/>
        <w:jc w:val="center"/>
        <w:rPr>
          <w:rFonts w:ascii="Times New Roman" w:eastAsiaTheme="minorEastAsia" w:hAnsi="Times New Roman" w:cs="Times New Roman"/>
          <w:sz w:val="24"/>
          <w:szCs w:val="24"/>
          <w:shd w:val="clear" w:color="auto" w:fill="FFFFFF"/>
          <w:lang w:eastAsia="uk-UA"/>
        </w:rPr>
      </w:pPr>
    </w:p>
    <w:p w14:paraId="63D0EAEC" w14:textId="60D15811" w:rsidR="00982DC7" w:rsidRDefault="00982DC7" w:rsidP="00F3560B">
      <w:pPr>
        <w:spacing w:line="480" w:lineRule="auto"/>
        <w:ind w:firstLine="720"/>
        <w:contextualSpacing/>
        <w:jc w:val="center"/>
        <w:rPr>
          <w:rFonts w:ascii="Times New Roman" w:eastAsiaTheme="minorEastAsia" w:hAnsi="Times New Roman" w:cs="Times New Roman"/>
          <w:sz w:val="24"/>
          <w:szCs w:val="24"/>
          <w:shd w:val="clear" w:color="auto" w:fill="FFFFFF"/>
          <w:lang w:eastAsia="uk-UA"/>
        </w:rPr>
      </w:pPr>
    </w:p>
    <w:p w14:paraId="5A2C7970" w14:textId="773BA1CA" w:rsidR="00982DC7" w:rsidRDefault="00982DC7" w:rsidP="00F3560B">
      <w:pPr>
        <w:spacing w:line="480" w:lineRule="auto"/>
        <w:ind w:firstLine="720"/>
        <w:contextualSpacing/>
        <w:jc w:val="center"/>
        <w:rPr>
          <w:rFonts w:ascii="Times New Roman" w:eastAsiaTheme="minorEastAsia" w:hAnsi="Times New Roman" w:cs="Times New Roman"/>
          <w:sz w:val="24"/>
          <w:szCs w:val="24"/>
          <w:shd w:val="clear" w:color="auto" w:fill="FFFFFF"/>
          <w:lang w:eastAsia="uk-UA"/>
        </w:rPr>
      </w:pPr>
    </w:p>
    <w:p w14:paraId="45BAB5FF" w14:textId="26E4DBF8" w:rsidR="00982DC7" w:rsidRDefault="00982DC7" w:rsidP="00F3560B">
      <w:pPr>
        <w:spacing w:line="480" w:lineRule="auto"/>
        <w:ind w:firstLine="720"/>
        <w:contextualSpacing/>
        <w:jc w:val="center"/>
        <w:rPr>
          <w:rFonts w:ascii="Times New Roman" w:eastAsiaTheme="minorEastAsia" w:hAnsi="Times New Roman" w:cs="Times New Roman"/>
          <w:sz w:val="24"/>
          <w:szCs w:val="24"/>
          <w:shd w:val="clear" w:color="auto" w:fill="FFFFFF"/>
          <w:lang w:eastAsia="uk-UA"/>
        </w:rPr>
      </w:pPr>
    </w:p>
    <w:p w14:paraId="34D774E3" w14:textId="48AC005B" w:rsidR="00982DC7" w:rsidRDefault="00982DC7" w:rsidP="00F3560B">
      <w:pPr>
        <w:spacing w:line="480" w:lineRule="auto"/>
        <w:ind w:firstLine="720"/>
        <w:contextualSpacing/>
        <w:jc w:val="center"/>
        <w:rPr>
          <w:rFonts w:ascii="Times New Roman" w:eastAsiaTheme="minorEastAsia" w:hAnsi="Times New Roman" w:cs="Times New Roman"/>
          <w:sz w:val="24"/>
          <w:szCs w:val="24"/>
          <w:shd w:val="clear" w:color="auto" w:fill="FFFFFF"/>
          <w:lang w:eastAsia="uk-UA"/>
        </w:rPr>
      </w:pPr>
    </w:p>
    <w:p w14:paraId="09967F60" w14:textId="6DA130F5" w:rsidR="00982DC7" w:rsidRDefault="00982DC7" w:rsidP="00F3560B">
      <w:pPr>
        <w:spacing w:line="480" w:lineRule="auto"/>
        <w:ind w:firstLine="720"/>
        <w:contextualSpacing/>
        <w:jc w:val="center"/>
        <w:rPr>
          <w:rFonts w:ascii="Times New Roman" w:eastAsiaTheme="minorEastAsia" w:hAnsi="Times New Roman" w:cs="Times New Roman"/>
          <w:sz w:val="24"/>
          <w:szCs w:val="24"/>
          <w:shd w:val="clear" w:color="auto" w:fill="FFFFFF"/>
          <w:lang w:eastAsia="uk-UA"/>
        </w:rPr>
      </w:pPr>
    </w:p>
    <w:p w14:paraId="5BE011DA" w14:textId="3E19B2EF" w:rsidR="00982DC7" w:rsidRDefault="00982DC7" w:rsidP="00F3560B">
      <w:pPr>
        <w:spacing w:line="480" w:lineRule="auto"/>
        <w:ind w:firstLine="720"/>
        <w:contextualSpacing/>
        <w:jc w:val="center"/>
        <w:rPr>
          <w:rFonts w:ascii="Times New Roman" w:eastAsiaTheme="minorEastAsia" w:hAnsi="Times New Roman" w:cs="Times New Roman"/>
          <w:sz w:val="24"/>
          <w:szCs w:val="24"/>
          <w:shd w:val="clear" w:color="auto" w:fill="FFFFFF"/>
          <w:lang w:eastAsia="uk-UA"/>
        </w:rPr>
      </w:pPr>
    </w:p>
    <w:p w14:paraId="7AF25363" w14:textId="3D75F1A1" w:rsidR="00982DC7" w:rsidRDefault="00982DC7" w:rsidP="00F3560B">
      <w:pPr>
        <w:spacing w:line="480" w:lineRule="auto"/>
        <w:ind w:firstLine="720"/>
        <w:contextualSpacing/>
        <w:jc w:val="center"/>
        <w:rPr>
          <w:rFonts w:ascii="Times New Roman" w:eastAsiaTheme="minorEastAsia" w:hAnsi="Times New Roman" w:cs="Times New Roman"/>
          <w:sz w:val="24"/>
          <w:szCs w:val="24"/>
          <w:shd w:val="clear" w:color="auto" w:fill="FFFFFF"/>
          <w:lang w:eastAsia="uk-UA"/>
        </w:rPr>
      </w:pPr>
    </w:p>
    <w:p w14:paraId="70C38048" w14:textId="171D3F59" w:rsidR="00982DC7" w:rsidRDefault="00982DC7" w:rsidP="00F3560B">
      <w:pPr>
        <w:spacing w:line="480" w:lineRule="auto"/>
        <w:ind w:firstLine="720"/>
        <w:contextualSpacing/>
        <w:jc w:val="center"/>
        <w:rPr>
          <w:rFonts w:ascii="Times New Roman" w:eastAsiaTheme="minorEastAsia" w:hAnsi="Times New Roman" w:cs="Times New Roman"/>
          <w:sz w:val="24"/>
          <w:szCs w:val="24"/>
          <w:shd w:val="clear" w:color="auto" w:fill="FFFFFF"/>
          <w:lang w:eastAsia="uk-UA"/>
        </w:rPr>
      </w:pPr>
    </w:p>
    <w:p w14:paraId="5813F01A" w14:textId="0FEF0D2F" w:rsidR="00982DC7" w:rsidRDefault="00982DC7" w:rsidP="00F3560B">
      <w:pPr>
        <w:spacing w:line="480" w:lineRule="auto"/>
        <w:ind w:firstLine="720"/>
        <w:contextualSpacing/>
        <w:jc w:val="center"/>
        <w:rPr>
          <w:rFonts w:ascii="Times New Roman" w:eastAsiaTheme="minorEastAsia" w:hAnsi="Times New Roman" w:cs="Times New Roman"/>
          <w:sz w:val="24"/>
          <w:szCs w:val="24"/>
          <w:shd w:val="clear" w:color="auto" w:fill="FFFFFF"/>
          <w:lang w:eastAsia="uk-UA"/>
        </w:rPr>
      </w:pPr>
    </w:p>
    <w:p w14:paraId="60D98197" w14:textId="134D5C91" w:rsidR="00982DC7" w:rsidRDefault="00982DC7" w:rsidP="00F3560B">
      <w:pPr>
        <w:spacing w:line="480" w:lineRule="auto"/>
        <w:ind w:firstLine="720"/>
        <w:contextualSpacing/>
        <w:jc w:val="center"/>
        <w:rPr>
          <w:rFonts w:ascii="Times New Roman" w:eastAsiaTheme="minorEastAsia" w:hAnsi="Times New Roman" w:cs="Times New Roman"/>
          <w:sz w:val="24"/>
          <w:szCs w:val="24"/>
          <w:shd w:val="clear" w:color="auto" w:fill="FFFFFF"/>
          <w:lang w:eastAsia="uk-UA"/>
        </w:rPr>
      </w:pPr>
    </w:p>
    <w:p w14:paraId="19E4F0EF" w14:textId="7EFBB485" w:rsidR="00982DC7" w:rsidRDefault="00982DC7" w:rsidP="00F3560B">
      <w:pPr>
        <w:spacing w:line="480" w:lineRule="auto"/>
        <w:ind w:firstLine="720"/>
        <w:contextualSpacing/>
        <w:jc w:val="center"/>
        <w:rPr>
          <w:rFonts w:ascii="Times New Roman" w:eastAsiaTheme="minorEastAsia" w:hAnsi="Times New Roman" w:cs="Times New Roman"/>
          <w:sz w:val="24"/>
          <w:szCs w:val="24"/>
          <w:shd w:val="clear" w:color="auto" w:fill="FFFFFF"/>
          <w:lang w:eastAsia="uk-UA"/>
        </w:rPr>
      </w:pPr>
    </w:p>
    <w:p w14:paraId="19495F42" w14:textId="2ED83414" w:rsidR="00982DC7" w:rsidRDefault="00982DC7" w:rsidP="00F3560B">
      <w:pPr>
        <w:spacing w:line="480" w:lineRule="auto"/>
        <w:ind w:firstLine="720"/>
        <w:contextualSpacing/>
        <w:jc w:val="center"/>
        <w:rPr>
          <w:rFonts w:ascii="Times New Roman" w:eastAsiaTheme="minorEastAsia" w:hAnsi="Times New Roman" w:cs="Times New Roman"/>
          <w:sz w:val="24"/>
          <w:szCs w:val="24"/>
          <w:shd w:val="clear" w:color="auto" w:fill="FFFFFF"/>
          <w:lang w:eastAsia="uk-UA"/>
        </w:rPr>
      </w:pPr>
    </w:p>
    <w:p w14:paraId="1654C424" w14:textId="77777777" w:rsidR="00982DC7" w:rsidRDefault="00982DC7" w:rsidP="00F3560B">
      <w:pPr>
        <w:spacing w:line="480" w:lineRule="auto"/>
        <w:ind w:firstLine="720"/>
        <w:contextualSpacing/>
        <w:jc w:val="center"/>
        <w:rPr>
          <w:rFonts w:ascii="Times New Roman" w:eastAsiaTheme="minorEastAsia" w:hAnsi="Times New Roman" w:cs="Times New Roman"/>
          <w:sz w:val="24"/>
          <w:szCs w:val="24"/>
          <w:shd w:val="clear" w:color="auto" w:fill="FFFFFF"/>
          <w:lang w:eastAsia="uk-UA"/>
        </w:rPr>
      </w:pPr>
    </w:p>
    <w:p w14:paraId="5CC5E723" w14:textId="249C5805" w:rsidR="00982DC7" w:rsidRDefault="00982DC7" w:rsidP="00982DC7">
      <w:pPr>
        <w:spacing w:line="480" w:lineRule="auto"/>
        <w:ind w:firstLine="720"/>
        <w:contextualSpacing/>
        <w:rPr>
          <w:rFonts w:ascii="Times New Roman" w:eastAsiaTheme="minorEastAsia" w:hAnsi="Times New Roman" w:cs="Times New Roman"/>
          <w:sz w:val="24"/>
          <w:szCs w:val="24"/>
          <w:shd w:val="clear" w:color="auto" w:fill="FFFFFF"/>
          <w:lang w:eastAsia="uk-UA"/>
        </w:rPr>
      </w:pPr>
      <w:r>
        <w:rPr>
          <w:rFonts w:ascii="Times New Roman" w:eastAsiaTheme="minorEastAsia" w:hAnsi="Times New Roman" w:cs="Times New Roman"/>
          <w:sz w:val="24"/>
          <w:szCs w:val="24"/>
          <w:shd w:val="clear" w:color="auto" w:fill="FFFFFF"/>
          <w:lang w:eastAsia="uk-UA"/>
        </w:rPr>
        <w:lastRenderedPageBreak/>
        <w:t xml:space="preserve">                                                 </w:t>
      </w:r>
      <w:r w:rsidRPr="00982DC7">
        <w:rPr>
          <w:rFonts w:ascii="Times New Roman" w:eastAsiaTheme="minorEastAsia" w:hAnsi="Times New Roman" w:cs="Times New Roman"/>
          <w:sz w:val="24"/>
          <w:szCs w:val="24"/>
          <w:shd w:val="clear" w:color="auto" w:fill="FFFFFF"/>
          <w:lang w:eastAsia="uk-UA"/>
        </w:rPr>
        <w:t>Work Cited</w:t>
      </w:r>
    </w:p>
    <w:p w14:paraId="2A958918" w14:textId="1B2ED377" w:rsidR="00CE41EE" w:rsidRDefault="005D4F88" w:rsidP="00BF21D5">
      <w:pPr>
        <w:spacing w:line="480" w:lineRule="auto"/>
        <w:ind w:left="720" w:hanging="720"/>
        <w:contextualSpacing/>
        <w:rPr>
          <w:rFonts w:ascii="Times New Roman" w:eastAsiaTheme="minorEastAsia" w:hAnsi="Times New Roman" w:cs="Times New Roman"/>
          <w:sz w:val="24"/>
          <w:szCs w:val="24"/>
          <w:shd w:val="clear" w:color="auto" w:fill="FFFFFF"/>
          <w:lang w:eastAsia="uk-UA"/>
        </w:rPr>
      </w:pPr>
      <w:r w:rsidRPr="005D4F88">
        <w:rPr>
          <w:rFonts w:ascii="Times New Roman" w:eastAsiaTheme="minorEastAsia" w:hAnsi="Times New Roman" w:cs="Times New Roman"/>
          <w:sz w:val="24"/>
          <w:szCs w:val="24"/>
          <w:shd w:val="clear" w:color="auto" w:fill="FFFFFF"/>
          <w:lang w:eastAsia="uk-UA"/>
        </w:rPr>
        <w:t>"The Oresteia". </w:t>
      </w:r>
      <w:proofErr w:type="spellStart"/>
      <w:r w:rsidRPr="005D4F88">
        <w:rPr>
          <w:rFonts w:ascii="Times New Roman" w:eastAsiaTheme="minorEastAsia" w:hAnsi="Times New Roman" w:cs="Times New Roman"/>
          <w:i/>
          <w:iCs/>
          <w:sz w:val="24"/>
          <w:szCs w:val="24"/>
          <w:shd w:val="clear" w:color="auto" w:fill="FFFFFF"/>
          <w:lang w:eastAsia="uk-UA"/>
        </w:rPr>
        <w:t>Gutenberg.Net.Au</w:t>
      </w:r>
      <w:proofErr w:type="spellEnd"/>
      <w:r w:rsidR="00D10589">
        <w:rPr>
          <w:rFonts w:ascii="Times New Roman" w:eastAsiaTheme="minorEastAsia" w:hAnsi="Times New Roman" w:cs="Times New Roman"/>
          <w:sz w:val="24"/>
          <w:szCs w:val="24"/>
          <w:shd w:val="clear" w:color="auto" w:fill="FFFFFF"/>
          <w:lang w:eastAsia="uk-UA"/>
        </w:rPr>
        <w:t xml:space="preserve">, 2021, </w:t>
      </w:r>
      <w:r w:rsidR="00D10589" w:rsidRPr="005D4F88">
        <w:rPr>
          <w:rFonts w:ascii="Times New Roman" w:eastAsiaTheme="minorEastAsia" w:hAnsi="Times New Roman" w:cs="Times New Roman"/>
          <w:sz w:val="24"/>
          <w:szCs w:val="24"/>
          <w:shd w:val="clear" w:color="auto" w:fill="FFFFFF"/>
          <w:lang w:eastAsia="uk-UA"/>
        </w:rPr>
        <w:t>https://gutenberg.net.au/ebooks07/0700021h.html.</w:t>
      </w:r>
    </w:p>
    <w:p w14:paraId="45B91EAE" w14:textId="2E717C63" w:rsidR="00CE41EE" w:rsidRDefault="00D10589" w:rsidP="00BF21D5">
      <w:pPr>
        <w:spacing w:line="480" w:lineRule="auto"/>
        <w:ind w:left="720" w:hanging="720"/>
        <w:contextualSpacing/>
        <w:rPr>
          <w:rFonts w:ascii="Times New Roman" w:eastAsiaTheme="minorEastAsia" w:hAnsi="Times New Roman" w:cs="Times New Roman"/>
          <w:sz w:val="24"/>
          <w:szCs w:val="24"/>
          <w:shd w:val="clear" w:color="auto" w:fill="FFFFFF"/>
          <w:lang w:eastAsia="uk-UA"/>
        </w:rPr>
      </w:pPr>
      <w:r w:rsidRPr="00D10589">
        <w:rPr>
          <w:rFonts w:ascii="Times New Roman" w:eastAsiaTheme="minorEastAsia" w:hAnsi="Times New Roman" w:cs="Times New Roman"/>
          <w:sz w:val="24"/>
          <w:szCs w:val="24"/>
          <w:shd w:val="clear" w:color="auto" w:fill="FFFFFF"/>
          <w:lang w:eastAsia="uk-UA"/>
        </w:rPr>
        <w:t xml:space="preserve">Boas, Evert van </w:t>
      </w:r>
      <w:proofErr w:type="spellStart"/>
      <w:r w:rsidRPr="00D10589">
        <w:rPr>
          <w:rFonts w:ascii="Times New Roman" w:eastAsiaTheme="minorEastAsia" w:hAnsi="Times New Roman" w:cs="Times New Roman"/>
          <w:sz w:val="24"/>
          <w:szCs w:val="24"/>
          <w:shd w:val="clear" w:color="auto" w:fill="FFFFFF"/>
          <w:lang w:eastAsia="uk-UA"/>
        </w:rPr>
        <w:t>Emde</w:t>
      </w:r>
      <w:proofErr w:type="spellEnd"/>
      <w:r w:rsidRPr="00D10589">
        <w:rPr>
          <w:rFonts w:ascii="Times New Roman" w:eastAsiaTheme="minorEastAsia" w:hAnsi="Times New Roman" w:cs="Times New Roman"/>
          <w:sz w:val="24"/>
          <w:szCs w:val="24"/>
          <w:shd w:val="clear" w:color="auto" w:fill="FFFFFF"/>
          <w:lang w:eastAsia="uk-UA"/>
        </w:rPr>
        <w:t>. "Analyzing Agamemnon: conversation analysis and particles in Greek tragic dialogue." </w:t>
      </w:r>
      <w:r w:rsidRPr="00D10589">
        <w:rPr>
          <w:rFonts w:ascii="Times New Roman" w:eastAsiaTheme="minorEastAsia" w:hAnsi="Times New Roman" w:cs="Times New Roman"/>
          <w:i/>
          <w:iCs/>
          <w:sz w:val="24"/>
          <w:szCs w:val="24"/>
          <w:shd w:val="clear" w:color="auto" w:fill="FFFFFF"/>
          <w:lang w:eastAsia="uk-UA"/>
        </w:rPr>
        <w:t>Classical Philology</w:t>
      </w:r>
      <w:r w:rsidRPr="00D10589">
        <w:rPr>
          <w:rFonts w:ascii="Times New Roman" w:eastAsiaTheme="minorEastAsia" w:hAnsi="Times New Roman" w:cs="Times New Roman"/>
          <w:sz w:val="24"/>
          <w:szCs w:val="24"/>
          <w:shd w:val="clear" w:color="auto" w:fill="FFFFFF"/>
          <w:lang w:eastAsia="uk-UA"/>
        </w:rPr>
        <w:t> 112.4 (2017): 411-434.</w:t>
      </w:r>
    </w:p>
    <w:p w14:paraId="69DAE58E" w14:textId="77777777" w:rsidR="00CE41EE" w:rsidRDefault="00CE41EE" w:rsidP="007B6E6E">
      <w:pPr>
        <w:spacing w:line="480" w:lineRule="auto"/>
        <w:ind w:firstLine="720"/>
        <w:contextualSpacing/>
        <w:rPr>
          <w:rFonts w:ascii="Times New Roman" w:eastAsiaTheme="minorEastAsia" w:hAnsi="Times New Roman" w:cs="Times New Roman"/>
          <w:sz w:val="24"/>
          <w:szCs w:val="24"/>
          <w:shd w:val="clear" w:color="auto" w:fill="FFFFFF"/>
          <w:lang w:eastAsia="uk-UA"/>
        </w:rPr>
      </w:pPr>
    </w:p>
    <w:p w14:paraId="0DA56B74" w14:textId="77777777" w:rsidR="00CE41EE" w:rsidRDefault="00CE41EE" w:rsidP="007B6E6E">
      <w:pPr>
        <w:spacing w:line="480" w:lineRule="auto"/>
        <w:ind w:firstLine="720"/>
        <w:contextualSpacing/>
        <w:rPr>
          <w:rFonts w:ascii="Times New Roman" w:eastAsiaTheme="minorEastAsia" w:hAnsi="Times New Roman" w:cs="Times New Roman"/>
          <w:sz w:val="24"/>
          <w:szCs w:val="24"/>
          <w:shd w:val="clear" w:color="auto" w:fill="FFFFFF"/>
          <w:lang w:eastAsia="uk-UA"/>
        </w:rPr>
      </w:pPr>
    </w:p>
    <w:p w14:paraId="1E180614" w14:textId="77777777" w:rsidR="00CE41EE" w:rsidRDefault="00CE41EE" w:rsidP="007B6E6E">
      <w:pPr>
        <w:spacing w:line="480" w:lineRule="auto"/>
        <w:ind w:firstLine="720"/>
        <w:contextualSpacing/>
        <w:rPr>
          <w:rFonts w:ascii="Times New Roman" w:eastAsiaTheme="minorEastAsia" w:hAnsi="Times New Roman" w:cs="Times New Roman"/>
          <w:sz w:val="24"/>
          <w:szCs w:val="24"/>
          <w:shd w:val="clear" w:color="auto" w:fill="FFFFFF"/>
          <w:lang w:eastAsia="uk-UA"/>
        </w:rPr>
      </w:pPr>
    </w:p>
    <w:p w14:paraId="1AADE4F1" w14:textId="77777777" w:rsidR="00CE41EE" w:rsidRDefault="00CE41EE" w:rsidP="007B6E6E">
      <w:pPr>
        <w:spacing w:line="480" w:lineRule="auto"/>
        <w:ind w:firstLine="720"/>
        <w:contextualSpacing/>
        <w:rPr>
          <w:rFonts w:ascii="Times New Roman" w:eastAsiaTheme="minorEastAsia" w:hAnsi="Times New Roman" w:cs="Times New Roman"/>
          <w:sz w:val="24"/>
          <w:szCs w:val="24"/>
          <w:shd w:val="clear" w:color="auto" w:fill="FFFFFF"/>
          <w:lang w:eastAsia="uk-UA"/>
        </w:rPr>
      </w:pPr>
    </w:p>
    <w:p w14:paraId="1C34A375" w14:textId="77777777" w:rsidR="00CE41EE" w:rsidRDefault="00CE41EE" w:rsidP="007B6E6E">
      <w:pPr>
        <w:spacing w:line="480" w:lineRule="auto"/>
        <w:ind w:firstLine="720"/>
        <w:contextualSpacing/>
        <w:rPr>
          <w:rFonts w:ascii="Times New Roman" w:eastAsiaTheme="minorEastAsia" w:hAnsi="Times New Roman" w:cs="Times New Roman"/>
          <w:sz w:val="24"/>
          <w:szCs w:val="24"/>
          <w:shd w:val="clear" w:color="auto" w:fill="FFFFFF"/>
          <w:lang w:eastAsia="uk-UA"/>
        </w:rPr>
      </w:pPr>
    </w:p>
    <w:sectPr w:rsidR="00CE41EE">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926F705" w14:textId="77777777" w:rsidR="00E07FC1" w:rsidRDefault="00E07FC1" w:rsidP="001915C5">
      <w:pPr>
        <w:spacing w:after="0" w:line="240" w:lineRule="auto"/>
      </w:pPr>
      <w:r>
        <w:separator/>
      </w:r>
    </w:p>
  </w:endnote>
  <w:endnote w:type="continuationSeparator" w:id="0">
    <w:p w14:paraId="029CAD3D" w14:textId="77777777" w:rsidR="00E07FC1" w:rsidRDefault="00E07FC1" w:rsidP="001915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5F4D4EE" w14:textId="77777777" w:rsidR="00E07FC1" w:rsidRDefault="00E07FC1" w:rsidP="001915C5">
      <w:pPr>
        <w:spacing w:after="0" w:line="240" w:lineRule="auto"/>
      </w:pPr>
      <w:r>
        <w:separator/>
      </w:r>
    </w:p>
  </w:footnote>
  <w:footnote w:type="continuationSeparator" w:id="0">
    <w:p w14:paraId="2B64A8BF" w14:textId="77777777" w:rsidR="00E07FC1" w:rsidRDefault="00E07FC1" w:rsidP="001915C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21503296"/>
      <w:docPartObj>
        <w:docPartGallery w:val="Page Numbers (Top of Page)"/>
        <w:docPartUnique/>
      </w:docPartObj>
    </w:sdtPr>
    <w:sdtEndPr>
      <w:rPr>
        <w:noProof/>
      </w:rPr>
    </w:sdtEndPr>
    <w:sdtContent>
      <w:p w14:paraId="30572AFB" w14:textId="77777777" w:rsidR="00E24577" w:rsidRDefault="00E24577">
        <w:pPr>
          <w:pStyle w:val="Header"/>
          <w:jc w:val="right"/>
        </w:pPr>
        <w:r w:rsidRPr="00A869FD">
          <w:rPr>
            <w:rFonts w:ascii="Times New Roman" w:hAnsi="Times New Roman" w:cs="Times New Roman"/>
            <w:sz w:val="24"/>
            <w:szCs w:val="24"/>
          </w:rPr>
          <w:t>Surname</w:t>
        </w:r>
        <w:r>
          <w:t xml:space="preserve"> </w:t>
        </w:r>
        <w:r>
          <w:fldChar w:fldCharType="begin"/>
        </w:r>
        <w:r>
          <w:instrText xml:space="preserve"> PAGE   \* MERGEFORMAT </w:instrText>
        </w:r>
        <w:r>
          <w:fldChar w:fldCharType="separate"/>
        </w:r>
        <w:r w:rsidR="002570F3">
          <w:rPr>
            <w:noProof/>
          </w:rPr>
          <w:t>3</w:t>
        </w:r>
        <w:r>
          <w:rPr>
            <w:noProof/>
          </w:rPr>
          <w:fldChar w:fldCharType="end"/>
        </w:r>
      </w:p>
    </w:sdtContent>
  </w:sdt>
  <w:p w14:paraId="1B18BC79" w14:textId="77777777" w:rsidR="00E24577" w:rsidRDefault="00E2457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5CC66B3"/>
    <w:multiLevelType w:val="multilevel"/>
    <w:tmpl w:val="74BE3C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15C5"/>
    <w:rsid w:val="00023BF3"/>
    <w:rsid w:val="0003292F"/>
    <w:rsid w:val="00042887"/>
    <w:rsid w:val="000453FA"/>
    <w:rsid w:val="00046C52"/>
    <w:rsid w:val="000634B1"/>
    <w:rsid w:val="00067D41"/>
    <w:rsid w:val="00073650"/>
    <w:rsid w:val="000848C9"/>
    <w:rsid w:val="00086EDA"/>
    <w:rsid w:val="000939B6"/>
    <w:rsid w:val="00094BF3"/>
    <w:rsid w:val="00097A87"/>
    <w:rsid w:val="000A5A98"/>
    <w:rsid w:val="000B615F"/>
    <w:rsid w:val="000D0AF0"/>
    <w:rsid w:val="000D0B21"/>
    <w:rsid w:val="00120424"/>
    <w:rsid w:val="0012572C"/>
    <w:rsid w:val="00136FBC"/>
    <w:rsid w:val="00140255"/>
    <w:rsid w:val="001448BD"/>
    <w:rsid w:val="00146D7D"/>
    <w:rsid w:val="001516B4"/>
    <w:rsid w:val="0015291A"/>
    <w:rsid w:val="00153BA4"/>
    <w:rsid w:val="00161403"/>
    <w:rsid w:val="00177E13"/>
    <w:rsid w:val="0018578F"/>
    <w:rsid w:val="00185A7E"/>
    <w:rsid w:val="00187455"/>
    <w:rsid w:val="001915C5"/>
    <w:rsid w:val="001A118F"/>
    <w:rsid w:val="001A5A79"/>
    <w:rsid w:val="001B2D53"/>
    <w:rsid w:val="001C05A5"/>
    <w:rsid w:val="001C4E6E"/>
    <w:rsid w:val="001D2679"/>
    <w:rsid w:val="001F07CB"/>
    <w:rsid w:val="00217FA5"/>
    <w:rsid w:val="00226D32"/>
    <w:rsid w:val="0024055E"/>
    <w:rsid w:val="002570F3"/>
    <w:rsid w:val="002578E5"/>
    <w:rsid w:val="0027137F"/>
    <w:rsid w:val="00271C7A"/>
    <w:rsid w:val="00274C93"/>
    <w:rsid w:val="002753F8"/>
    <w:rsid w:val="00280D33"/>
    <w:rsid w:val="00285B24"/>
    <w:rsid w:val="002900C8"/>
    <w:rsid w:val="00290AA4"/>
    <w:rsid w:val="00294D09"/>
    <w:rsid w:val="002C2A5E"/>
    <w:rsid w:val="002C75F1"/>
    <w:rsid w:val="002D10C3"/>
    <w:rsid w:val="002E4A24"/>
    <w:rsid w:val="002F24E7"/>
    <w:rsid w:val="00310C7C"/>
    <w:rsid w:val="003150B2"/>
    <w:rsid w:val="00323BE2"/>
    <w:rsid w:val="00326812"/>
    <w:rsid w:val="00332990"/>
    <w:rsid w:val="003354CE"/>
    <w:rsid w:val="0034063B"/>
    <w:rsid w:val="00354AA2"/>
    <w:rsid w:val="00355744"/>
    <w:rsid w:val="00384AAE"/>
    <w:rsid w:val="0039251C"/>
    <w:rsid w:val="00396407"/>
    <w:rsid w:val="003A1A5C"/>
    <w:rsid w:val="003B0E96"/>
    <w:rsid w:val="003C231A"/>
    <w:rsid w:val="003C283D"/>
    <w:rsid w:val="003C61AD"/>
    <w:rsid w:val="003D44EE"/>
    <w:rsid w:val="003F7D65"/>
    <w:rsid w:val="00400BBE"/>
    <w:rsid w:val="00412546"/>
    <w:rsid w:val="004225E2"/>
    <w:rsid w:val="004374E8"/>
    <w:rsid w:val="00446C42"/>
    <w:rsid w:val="0045480D"/>
    <w:rsid w:val="004600BD"/>
    <w:rsid w:val="004611AD"/>
    <w:rsid w:val="0046533A"/>
    <w:rsid w:val="00473163"/>
    <w:rsid w:val="004830CA"/>
    <w:rsid w:val="004A611B"/>
    <w:rsid w:val="004A6E80"/>
    <w:rsid w:val="004B3D8C"/>
    <w:rsid w:val="004B66D1"/>
    <w:rsid w:val="004D6C59"/>
    <w:rsid w:val="004F30B1"/>
    <w:rsid w:val="004F4113"/>
    <w:rsid w:val="005018DC"/>
    <w:rsid w:val="00520AC3"/>
    <w:rsid w:val="00527687"/>
    <w:rsid w:val="005309A4"/>
    <w:rsid w:val="005429E4"/>
    <w:rsid w:val="005508E9"/>
    <w:rsid w:val="00552C3E"/>
    <w:rsid w:val="0055594A"/>
    <w:rsid w:val="005622FF"/>
    <w:rsid w:val="00563862"/>
    <w:rsid w:val="00565EE7"/>
    <w:rsid w:val="00573C8C"/>
    <w:rsid w:val="00581C78"/>
    <w:rsid w:val="00585CCE"/>
    <w:rsid w:val="0059354B"/>
    <w:rsid w:val="0059379A"/>
    <w:rsid w:val="005937F8"/>
    <w:rsid w:val="005B1117"/>
    <w:rsid w:val="005B5962"/>
    <w:rsid w:val="005D3867"/>
    <w:rsid w:val="005D4F88"/>
    <w:rsid w:val="005E2C08"/>
    <w:rsid w:val="005F598A"/>
    <w:rsid w:val="005F75DD"/>
    <w:rsid w:val="006001CE"/>
    <w:rsid w:val="0061020E"/>
    <w:rsid w:val="00611AD2"/>
    <w:rsid w:val="00613620"/>
    <w:rsid w:val="00625FAC"/>
    <w:rsid w:val="00626C17"/>
    <w:rsid w:val="00630CD5"/>
    <w:rsid w:val="006323F2"/>
    <w:rsid w:val="00635FE9"/>
    <w:rsid w:val="0063687F"/>
    <w:rsid w:val="00636D63"/>
    <w:rsid w:val="006371E4"/>
    <w:rsid w:val="006415B0"/>
    <w:rsid w:val="00643A81"/>
    <w:rsid w:val="006459FF"/>
    <w:rsid w:val="00651E8F"/>
    <w:rsid w:val="006662C1"/>
    <w:rsid w:val="00671758"/>
    <w:rsid w:val="006807B1"/>
    <w:rsid w:val="006928C4"/>
    <w:rsid w:val="006A0ED6"/>
    <w:rsid w:val="006D1097"/>
    <w:rsid w:val="006D500C"/>
    <w:rsid w:val="006F20C2"/>
    <w:rsid w:val="006F5461"/>
    <w:rsid w:val="00713858"/>
    <w:rsid w:val="00714286"/>
    <w:rsid w:val="00721B87"/>
    <w:rsid w:val="00722431"/>
    <w:rsid w:val="007317DF"/>
    <w:rsid w:val="00740D9D"/>
    <w:rsid w:val="007571D3"/>
    <w:rsid w:val="00762D5C"/>
    <w:rsid w:val="007634BB"/>
    <w:rsid w:val="007759C6"/>
    <w:rsid w:val="007834CE"/>
    <w:rsid w:val="00783965"/>
    <w:rsid w:val="007849AD"/>
    <w:rsid w:val="007B367C"/>
    <w:rsid w:val="007B6E6E"/>
    <w:rsid w:val="007C1050"/>
    <w:rsid w:val="007C7FEB"/>
    <w:rsid w:val="007D5D7A"/>
    <w:rsid w:val="007E2453"/>
    <w:rsid w:val="007E5C98"/>
    <w:rsid w:val="007F1F54"/>
    <w:rsid w:val="00802DED"/>
    <w:rsid w:val="00804463"/>
    <w:rsid w:val="0081210D"/>
    <w:rsid w:val="00815346"/>
    <w:rsid w:val="00834715"/>
    <w:rsid w:val="00851879"/>
    <w:rsid w:val="00854239"/>
    <w:rsid w:val="0085472E"/>
    <w:rsid w:val="008662A9"/>
    <w:rsid w:val="008733AB"/>
    <w:rsid w:val="00875FDC"/>
    <w:rsid w:val="00877F07"/>
    <w:rsid w:val="0088148A"/>
    <w:rsid w:val="0088205A"/>
    <w:rsid w:val="00884CA9"/>
    <w:rsid w:val="0089391F"/>
    <w:rsid w:val="008A3D5C"/>
    <w:rsid w:val="008B0D5A"/>
    <w:rsid w:val="008C7073"/>
    <w:rsid w:val="008E6221"/>
    <w:rsid w:val="008F47B7"/>
    <w:rsid w:val="008F4981"/>
    <w:rsid w:val="008F60C1"/>
    <w:rsid w:val="0090048C"/>
    <w:rsid w:val="0091389E"/>
    <w:rsid w:val="00914D6D"/>
    <w:rsid w:val="00922291"/>
    <w:rsid w:val="00922369"/>
    <w:rsid w:val="009351B9"/>
    <w:rsid w:val="009352FC"/>
    <w:rsid w:val="00946BCF"/>
    <w:rsid w:val="00950B76"/>
    <w:rsid w:val="00952D47"/>
    <w:rsid w:val="009545AF"/>
    <w:rsid w:val="0096525E"/>
    <w:rsid w:val="00967948"/>
    <w:rsid w:val="009768E3"/>
    <w:rsid w:val="00982DC7"/>
    <w:rsid w:val="00984C31"/>
    <w:rsid w:val="009A0AB6"/>
    <w:rsid w:val="009A0ACD"/>
    <w:rsid w:val="009A0E3E"/>
    <w:rsid w:val="009A3AD5"/>
    <w:rsid w:val="009A5EFE"/>
    <w:rsid w:val="009A6E37"/>
    <w:rsid w:val="009B0384"/>
    <w:rsid w:val="009B1A64"/>
    <w:rsid w:val="009B3ADE"/>
    <w:rsid w:val="009B7E0D"/>
    <w:rsid w:val="009C2AC7"/>
    <w:rsid w:val="009E3FED"/>
    <w:rsid w:val="009E6A99"/>
    <w:rsid w:val="00A3192C"/>
    <w:rsid w:val="00A32452"/>
    <w:rsid w:val="00A44C20"/>
    <w:rsid w:val="00A52558"/>
    <w:rsid w:val="00A5359B"/>
    <w:rsid w:val="00A55607"/>
    <w:rsid w:val="00A56C5B"/>
    <w:rsid w:val="00A648FC"/>
    <w:rsid w:val="00A818F7"/>
    <w:rsid w:val="00A81F3D"/>
    <w:rsid w:val="00A846E9"/>
    <w:rsid w:val="00A869FD"/>
    <w:rsid w:val="00A9364E"/>
    <w:rsid w:val="00AC0692"/>
    <w:rsid w:val="00AE1056"/>
    <w:rsid w:val="00AE1158"/>
    <w:rsid w:val="00AE73A7"/>
    <w:rsid w:val="00AF381C"/>
    <w:rsid w:val="00B11159"/>
    <w:rsid w:val="00B211BE"/>
    <w:rsid w:val="00B23E0F"/>
    <w:rsid w:val="00B25E9E"/>
    <w:rsid w:val="00B4025F"/>
    <w:rsid w:val="00B428E5"/>
    <w:rsid w:val="00B431EC"/>
    <w:rsid w:val="00B63621"/>
    <w:rsid w:val="00B701A5"/>
    <w:rsid w:val="00BB3588"/>
    <w:rsid w:val="00BD490C"/>
    <w:rsid w:val="00BF19A3"/>
    <w:rsid w:val="00BF21D5"/>
    <w:rsid w:val="00BF6B0A"/>
    <w:rsid w:val="00C17D05"/>
    <w:rsid w:val="00C24EC8"/>
    <w:rsid w:val="00C348A3"/>
    <w:rsid w:val="00C44F54"/>
    <w:rsid w:val="00C649C9"/>
    <w:rsid w:val="00C65F1A"/>
    <w:rsid w:val="00C8006B"/>
    <w:rsid w:val="00C931BA"/>
    <w:rsid w:val="00CC3A4D"/>
    <w:rsid w:val="00CC5B63"/>
    <w:rsid w:val="00CC609D"/>
    <w:rsid w:val="00CD5E45"/>
    <w:rsid w:val="00CE41EE"/>
    <w:rsid w:val="00CE492B"/>
    <w:rsid w:val="00CE76A7"/>
    <w:rsid w:val="00D0098F"/>
    <w:rsid w:val="00D0117E"/>
    <w:rsid w:val="00D10589"/>
    <w:rsid w:val="00D25435"/>
    <w:rsid w:val="00D26D9A"/>
    <w:rsid w:val="00D26F71"/>
    <w:rsid w:val="00D30FC6"/>
    <w:rsid w:val="00D3638A"/>
    <w:rsid w:val="00D55AC9"/>
    <w:rsid w:val="00D60A36"/>
    <w:rsid w:val="00D616EA"/>
    <w:rsid w:val="00D70B56"/>
    <w:rsid w:val="00D8289D"/>
    <w:rsid w:val="00D87D1B"/>
    <w:rsid w:val="00D90499"/>
    <w:rsid w:val="00D913B5"/>
    <w:rsid w:val="00D9634D"/>
    <w:rsid w:val="00D9717B"/>
    <w:rsid w:val="00DB0402"/>
    <w:rsid w:val="00DC2C21"/>
    <w:rsid w:val="00DE5F43"/>
    <w:rsid w:val="00DE7546"/>
    <w:rsid w:val="00DF40C3"/>
    <w:rsid w:val="00E07073"/>
    <w:rsid w:val="00E07FC1"/>
    <w:rsid w:val="00E11C72"/>
    <w:rsid w:val="00E21C5A"/>
    <w:rsid w:val="00E24577"/>
    <w:rsid w:val="00E27F1D"/>
    <w:rsid w:val="00E33DFE"/>
    <w:rsid w:val="00E35C83"/>
    <w:rsid w:val="00E40157"/>
    <w:rsid w:val="00E61E5C"/>
    <w:rsid w:val="00E668A5"/>
    <w:rsid w:val="00E92656"/>
    <w:rsid w:val="00EA048D"/>
    <w:rsid w:val="00EA488F"/>
    <w:rsid w:val="00EB2BD2"/>
    <w:rsid w:val="00EB2D2C"/>
    <w:rsid w:val="00ED3EED"/>
    <w:rsid w:val="00EE520D"/>
    <w:rsid w:val="00EE7A80"/>
    <w:rsid w:val="00EF4729"/>
    <w:rsid w:val="00EF572D"/>
    <w:rsid w:val="00EF62E3"/>
    <w:rsid w:val="00F01832"/>
    <w:rsid w:val="00F0693E"/>
    <w:rsid w:val="00F12C76"/>
    <w:rsid w:val="00F3560B"/>
    <w:rsid w:val="00F36392"/>
    <w:rsid w:val="00F3688A"/>
    <w:rsid w:val="00F425F9"/>
    <w:rsid w:val="00F47704"/>
    <w:rsid w:val="00F60CB0"/>
    <w:rsid w:val="00F62D9E"/>
    <w:rsid w:val="00F66EC8"/>
    <w:rsid w:val="00F66F3D"/>
    <w:rsid w:val="00F81C29"/>
    <w:rsid w:val="00F85E57"/>
    <w:rsid w:val="00F87231"/>
    <w:rsid w:val="00F95AB7"/>
    <w:rsid w:val="00FA06AB"/>
    <w:rsid w:val="00FA0D16"/>
    <w:rsid w:val="00FA10D2"/>
    <w:rsid w:val="00FA1ED9"/>
    <w:rsid w:val="00FA6B6C"/>
    <w:rsid w:val="00FB14F7"/>
    <w:rsid w:val="00FB6736"/>
    <w:rsid w:val="00FC09C3"/>
    <w:rsid w:val="00FC2BAC"/>
    <w:rsid w:val="00FD3681"/>
    <w:rsid w:val="00FD56CF"/>
    <w:rsid w:val="00FE4CD9"/>
    <w:rsid w:val="00FE75DB"/>
    <w:rsid w:val="00FF1341"/>
    <w:rsid w:val="00FF59BE"/>
    <w:rsid w:val="00FF5C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9B7993"/>
  <w15:docId w15:val="{1E1C506C-8AC0-4593-B163-521534D298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915C5"/>
    <w:pPr>
      <w:tabs>
        <w:tab w:val="center" w:pos="4680"/>
        <w:tab w:val="right" w:pos="9360"/>
      </w:tabs>
      <w:spacing w:after="0" w:line="240" w:lineRule="auto"/>
    </w:pPr>
  </w:style>
  <w:style w:type="character" w:customStyle="1" w:styleId="HeaderChar">
    <w:name w:val="Header Char"/>
    <w:basedOn w:val="DefaultParagraphFont"/>
    <w:link w:val="Header"/>
    <w:uiPriority w:val="99"/>
    <w:rsid w:val="001915C5"/>
  </w:style>
  <w:style w:type="paragraph" w:styleId="Footer">
    <w:name w:val="footer"/>
    <w:basedOn w:val="Normal"/>
    <w:link w:val="FooterChar"/>
    <w:uiPriority w:val="99"/>
    <w:unhideWhenUsed/>
    <w:rsid w:val="001915C5"/>
    <w:pPr>
      <w:tabs>
        <w:tab w:val="center" w:pos="4680"/>
        <w:tab w:val="right" w:pos="9360"/>
      </w:tabs>
      <w:spacing w:after="0" w:line="240" w:lineRule="auto"/>
    </w:pPr>
  </w:style>
  <w:style w:type="character" w:customStyle="1" w:styleId="FooterChar">
    <w:name w:val="Footer Char"/>
    <w:basedOn w:val="DefaultParagraphFont"/>
    <w:link w:val="Footer"/>
    <w:uiPriority w:val="99"/>
    <w:rsid w:val="001915C5"/>
  </w:style>
  <w:style w:type="character" w:styleId="Hyperlink">
    <w:name w:val="Hyperlink"/>
    <w:basedOn w:val="DefaultParagraphFont"/>
    <w:uiPriority w:val="99"/>
    <w:unhideWhenUsed/>
    <w:rsid w:val="00AC0692"/>
    <w:rPr>
      <w:color w:val="0000FF" w:themeColor="hyperlink"/>
      <w:u w:val="single"/>
    </w:rPr>
  </w:style>
  <w:style w:type="character" w:customStyle="1" w:styleId="UnresolvedMention">
    <w:name w:val="Unresolved Mention"/>
    <w:basedOn w:val="DefaultParagraphFont"/>
    <w:uiPriority w:val="99"/>
    <w:semiHidden/>
    <w:unhideWhenUsed/>
    <w:rsid w:val="006A0ED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54582717">
      <w:bodyDiv w:val="1"/>
      <w:marLeft w:val="0"/>
      <w:marRight w:val="0"/>
      <w:marTop w:val="0"/>
      <w:marBottom w:val="0"/>
      <w:divBdr>
        <w:top w:val="none" w:sz="0" w:space="0" w:color="auto"/>
        <w:left w:val="none" w:sz="0" w:space="0" w:color="auto"/>
        <w:bottom w:val="none" w:sz="0" w:space="0" w:color="auto"/>
        <w:right w:val="none" w:sz="0" w:space="0" w:color="auto"/>
      </w:divBdr>
    </w:div>
    <w:div w:id="20577733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118</TotalTime>
  <Pages>3</Pages>
  <Words>341</Words>
  <Characters>1949</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IRINE</dc:creator>
  <cp:lastModifiedBy>HP</cp:lastModifiedBy>
  <cp:revision>13</cp:revision>
  <dcterms:created xsi:type="dcterms:W3CDTF">2021-10-22T17:44:00Z</dcterms:created>
  <dcterms:modified xsi:type="dcterms:W3CDTF">2021-10-23T21:56:00Z</dcterms:modified>
</cp:coreProperties>
</file>